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4453E4C" w:rsidR="009854D4" w:rsidRPr="00FE2D85" w:rsidRDefault="009854D4" w:rsidP="009854D4">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F87079">
        <w:rPr>
          <w:b/>
          <w:i/>
          <w:noProof/>
          <w:sz w:val="28"/>
        </w:rPr>
        <w:t>07971</w:t>
      </w:r>
      <w:r>
        <w:rPr>
          <w:b/>
          <w:i/>
          <w:noProof/>
          <w:sz w:val="28"/>
        </w:rPr>
        <w:fldChar w:fldCharType="end"/>
      </w:r>
    </w:p>
    <w:p w14:paraId="1C6D359C" w14:textId="6E0F3487" w:rsidR="009854D4" w:rsidRDefault="009854D4" w:rsidP="009854D4">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D2799C">
        <w:rPr>
          <w:b/>
          <w:noProof/>
          <w:sz w:val="24"/>
        </w:rPr>
        <w:t>a</w:t>
      </w:r>
      <w:r>
        <w:rPr>
          <w:b/>
          <w:noProof/>
          <w:sz w:val="24"/>
        </w:rPr>
        <w:t>stricht</w:t>
      </w:r>
      <w:r>
        <w:rPr>
          <w:b/>
          <w:noProof/>
          <w:sz w:val="24"/>
        </w:rPr>
        <w:fldChar w:fldCharType="end"/>
      </w:r>
      <w:r>
        <w:rPr>
          <w:b/>
          <w:noProof/>
          <w:sz w:val="24"/>
        </w:rPr>
        <w:t xml:space="preserve">, </w:t>
      </w:r>
      <w:r w:rsidR="00183CE4">
        <w:fldChar w:fldCharType="begin"/>
      </w:r>
      <w:r w:rsidR="00183CE4">
        <w:instrText xml:space="preserve"> DOCPROPERTY  Country  \* MERGEFORMAT </w:instrText>
      </w:r>
      <w:r w:rsidR="00183CE4">
        <w:fldChar w:fldCharType="separate"/>
      </w:r>
      <w:r>
        <w:rPr>
          <w:b/>
          <w:noProof/>
          <w:sz w:val="24"/>
        </w:rPr>
        <w:t>NL</w:t>
      </w:r>
      <w:r w:rsidR="00183CE4">
        <w:rPr>
          <w:b/>
          <w:noProof/>
          <w:sz w:val="24"/>
        </w:rPr>
        <w:fldChar w:fldCharType="end"/>
      </w:r>
      <w:r>
        <w:rPr>
          <w:b/>
          <w:noProof/>
          <w:sz w:val="24"/>
        </w:rPr>
        <w:t>,</w:t>
      </w:r>
      <w:r w:rsidR="00183CE4">
        <w:fldChar w:fldCharType="begin"/>
      </w:r>
      <w:r w:rsidR="00183CE4">
        <w:instrText xml:space="preserve"> DOCPROPERTY  StartDate  \* MERGEFORMAT </w:instrText>
      </w:r>
      <w:r w:rsidR="00183CE4">
        <w:fldChar w:fldCharType="separate"/>
      </w:r>
      <w:r w:rsidRPr="00BA51D9">
        <w:rPr>
          <w:b/>
          <w:noProof/>
          <w:sz w:val="24"/>
        </w:rPr>
        <w:t xml:space="preserve"> </w:t>
      </w:r>
      <w:r>
        <w:rPr>
          <w:b/>
          <w:noProof/>
          <w:sz w:val="24"/>
        </w:rPr>
        <w:t>19</w:t>
      </w:r>
      <w:r w:rsidR="00183CE4">
        <w:rPr>
          <w:b/>
          <w:noProof/>
          <w:sz w:val="24"/>
        </w:rPr>
        <w:fldChar w:fldCharType="end"/>
      </w:r>
      <w:r>
        <w:rPr>
          <w:b/>
          <w:noProof/>
          <w:sz w:val="24"/>
        </w:rPr>
        <w:t xml:space="preserve"> - </w:t>
      </w:r>
      <w:r w:rsidR="00183CE4">
        <w:fldChar w:fldCharType="begin"/>
      </w:r>
      <w:r w:rsidR="00183CE4">
        <w:instrText xml:space="preserve"> DOCPROPERTY  EndDate  \* MERGEFORMAT </w:instrText>
      </w:r>
      <w:r w:rsidR="00183CE4">
        <w:fldChar w:fldCharType="separate"/>
      </w:r>
      <w:r>
        <w:rPr>
          <w:b/>
          <w:noProof/>
          <w:sz w:val="24"/>
        </w:rPr>
        <w:t>23 August 2024</w:t>
      </w:r>
      <w:r w:rsidR="00183CE4">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S2-2406</w:t>
      </w:r>
      <w:r w:rsidR="00004133">
        <w:rPr>
          <w:b/>
          <w:noProof/>
          <w:color w:val="3333FF"/>
          <w:sz w:val="24"/>
        </w:rPr>
        <w:t>997</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183CE4"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C3B999B" w:rsidR="009854D4" w:rsidRPr="00410371" w:rsidRDefault="000A4632" w:rsidP="00137642">
            <w:pPr>
              <w:pStyle w:val="CRCoverPage"/>
              <w:spacing w:after="0"/>
              <w:rPr>
                <w:noProof/>
              </w:rPr>
            </w:pPr>
            <w:r>
              <w:rPr>
                <w:b/>
                <w:noProof/>
                <w:sz w:val="28"/>
              </w:rPr>
              <w:t>5401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7CA0526" w:rsidR="009854D4" w:rsidRPr="00410371" w:rsidRDefault="00A005D8"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7777777" w:rsidR="009854D4" w:rsidRPr="00410371" w:rsidRDefault="00183CE4"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18.6.0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777777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0DC467CA" w:rsidR="009854D4" w:rsidRDefault="00004133" w:rsidP="00137642">
            <w:pPr>
              <w:pStyle w:val="CRCoverPage"/>
              <w:spacing w:after="0"/>
              <w:ind w:left="100"/>
              <w:rPr>
                <w:noProof/>
              </w:rPr>
            </w:pPr>
            <w:r>
              <w:rPr>
                <w:noProof/>
              </w:rPr>
              <w:t>Session level priority realization in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91BD142" w:rsidR="009854D4" w:rsidRDefault="00183CE4"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 Verizon</w:t>
            </w:r>
            <w:r>
              <w:rPr>
                <w:noProof/>
              </w:rPr>
              <w:fldChar w:fldCharType="end"/>
            </w:r>
            <w:r w:rsidR="001B0AA7">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183CE4"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2B38E33" w:rsidR="009854D4" w:rsidRDefault="00183CE4" w:rsidP="00137642">
            <w:pPr>
              <w:pStyle w:val="CRCoverPage"/>
              <w:spacing w:after="0"/>
              <w:ind w:left="100"/>
              <w:rPr>
                <w:noProof/>
              </w:rPr>
            </w:pPr>
            <w:r>
              <w:fldChar w:fldCharType="begin"/>
            </w:r>
            <w:r>
              <w:instrText xml:space="preserve"> DOCPROPERTY  RelatedWis  \* MERGEFORMAT </w:instrText>
            </w:r>
            <w:r>
              <w:fldChar w:fldCharType="separate"/>
            </w:r>
            <w:r w:rsidR="00004133">
              <w:rPr>
                <w:noProof/>
              </w:rPr>
              <w:t>5GS_Ph1, TEI18</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7777777" w:rsidR="009854D4" w:rsidRDefault="00183CE4"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2024-08-09</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EDD050A" w:rsidR="009854D4" w:rsidRDefault="00F44CA7"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7777777" w:rsidR="009854D4" w:rsidRDefault="00183CE4"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Rel-18</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5F6E7" w14:textId="77777777" w:rsidR="00F44CA7" w:rsidRDefault="00F44CA7" w:rsidP="00F44CA7">
            <w:pPr>
              <w:pStyle w:val="CRCoverPage"/>
              <w:spacing w:after="0"/>
              <w:ind w:left="100"/>
            </w:pPr>
            <w:r>
              <w:t>CT4 LS C4-2401527 points out the issue related to proper AMF message priority setting for the case when a PDU session for a Non-MPS subscriber needs to be treated with high priority.</w:t>
            </w:r>
          </w:p>
          <w:p w14:paraId="4F199C02" w14:textId="769DDE85" w:rsidR="009854D4" w:rsidRDefault="00F44CA7" w:rsidP="00F44CA7">
            <w:pPr>
              <w:pStyle w:val="CRCoverPage"/>
              <w:spacing w:after="0"/>
              <w:rPr>
                <w:noProof/>
              </w:rPr>
            </w:pPr>
            <w:r>
              <w:t>There is also another scenario that AMF needs to provide proper setting of the message priority for a PDU session of a MPS subscriber that is not prioritized by the PCF/UDR.</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9DF3B" w14:textId="77777777" w:rsidR="00F44CA7" w:rsidRDefault="00F44CA7" w:rsidP="00F44CA7">
            <w:pPr>
              <w:pStyle w:val="CRCoverPage"/>
              <w:spacing w:after="0"/>
              <w:rPr>
                <w:noProof/>
                <w:lang w:eastAsia="ko-KR"/>
              </w:rPr>
            </w:pPr>
            <w:r>
              <w:rPr>
                <w:noProof/>
                <w:lang w:eastAsia="ko-KR"/>
              </w:rPr>
              <w:t>Update the handling of PDU session level priority handling for the PDU sessions of non-MPS subscription</w:t>
            </w:r>
          </w:p>
          <w:p w14:paraId="1FA5AA16" w14:textId="77777777" w:rsidR="00F44CA7" w:rsidRDefault="00F44CA7" w:rsidP="00F44CA7">
            <w:pPr>
              <w:pStyle w:val="CRCoverPage"/>
              <w:spacing w:after="0"/>
              <w:rPr>
                <w:noProof/>
                <w:lang w:eastAsia="ko-KR"/>
              </w:rPr>
            </w:pPr>
            <w:r>
              <w:rPr>
                <w:noProof/>
                <w:lang w:eastAsia="ko-KR"/>
              </w:rPr>
              <w:t>Update the handliing of PDU session level priority handling for the PDU sessoin of MPS subscription</w:t>
            </w:r>
          </w:p>
          <w:p w14:paraId="77E3CA2E" w14:textId="6D118D93" w:rsidR="009854D4" w:rsidRDefault="00F44CA7" w:rsidP="00137642">
            <w:pPr>
              <w:pStyle w:val="CRCoverPage"/>
              <w:spacing w:after="0"/>
              <w:ind w:left="100"/>
              <w:rPr>
                <w:noProof/>
              </w:rPr>
            </w:pPr>
            <w:r>
              <w:rPr>
                <w:noProof/>
                <w:lang w:eastAsia="ko-KR"/>
              </w:rPr>
              <w:t>Corrected AMF behaviour wrongly specified related to ARP</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3E74C1E" w:rsidR="009854D4" w:rsidRDefault="00B52FAD" w:rsidP="00137642">
            <w:pPr>
              <w:pStyle w:val="CRCoverPage"/>
              <w:spacing w:after="0"/>
              <w:ind w:left="100"/>
              <w:rPr>
                <w:noProof/>
              </w:rPr>
            </w:pPr>
            <w:r>
              <w:t>AMF applies incorrect PDU session level priority handling (e.g. incorrect message priority setting for related PDU session).</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60E637A" w:rsidR="009854D4" w:rsidRDefault="00F44CA7" w:rsidP="00137642">
            <w:pPr>
              <w:pStyle w:val="CRCoverPage"/>
              <w:spacing w:after="0"/>
              <w:ind w:left="100"/>
              <w:rPr>
                <w:noProof/>
              </w:rPr>
            </w:pPr>
            <w:r>
              <w:t>5.22.2, 5.22.3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C31960A" w:rsidR="009854D4" w:rsidRDefault="00DE359B"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0555C6C4" w:rsidR="009854D4" w:rsidRDefault="00DE359B"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46B70B78" w:rsidR="009854D4" w:rsidRDefault="00DE359B"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0A80A1E" w14:textId="77777777" w:rsidR="00B74488" w:rsidRPr="001B7C50" w:rsidRDefault="00B74488" w:rsidP="00B74488">
      <w:pPr>
        <w:pStyle w:val="Heading3"/>
      </w:pPr>
      <w:bookmarkStart w:id="9" w:name="_Toc170192903"/>
      <w:r w:rsidRPr="001B7C50">
        <w:t>5.22.2</w:t>
      </w:r>
      <w:r w:rsidRPr="001B7C50">
        <w:tab/>
      </w:r>
      <w:r w:rsidRPr="001B7C50">
        <w:rPr>
          <w:lang w:eastAsia="zh-CN"/>
        </w:rPr>
        <w:t>Subscription-related Priority Mechanisms</w:t>
      </w:r>
      <w:bookmarkEnd w:id="9"/>
    </w:p>
    <w:p w14:paraId="2998FD10" w14:textId="77777777" w:rsidR="00B74488" w:rsidRPr="001B7C50" w:rsidRDefault="00B74488" w:rsidP="00B74488">
      <w:r w:rsidRPr="001B7C50">
        <w:t>Subscription-related mechanisms which are always applied:</w:t>
      </w:r>
    </w:p>
    <w:p w14:paraId="6D311252" w14:textId="77777777" w:rsidR="00B74488" w:rsidRPr="001B7C50" w:rsidRDefault="00B74488" w:rsidP="00B74488">
      <w:pPr>
        <w:pStyle w:val="B1"/>
      </w:pPr>
      <w:r w:rsidRPr="001B7C50">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0E98C6E2" w14:textId="77777777" w:rsidR="00B74488" w:rsidRDefault="00B74488" w:rsidP="00B74488">
      <w:pPr>
        <w:pStyle w:val="B1"/>
      </w:pPr>
      <w:r>
        <w:t>-</w:t>
      </w:r>
      <w:r>
        <w:tab/>
      </w:r>
      <w:r w:rsidRPr="00433EFC">
        <w:rPr>
          <w:b/>
          <w:bCs/>
        </w:rPr>
        <w:t>UDM:</w:t>
      </w:r>
      <w:r>
        <w:t xml:space="preserve"> As defined in clause 5.2.3 of TS 23.502 [3], the UE subscription data in the UDM contains an MPS subscription indication (i.e. MPS priority)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p>
    <w:p w14:paraId="16127F95" w14:textId="77777777" w:rsidR="00B74488" w:rsidRPr="001B7C50" w:rsidRDefault="00B74488" w:rsidP="00B74488">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[3]. If the AMF did not receive a designated Establishment Cause (i.e. high priority access), but when the AMF determines that there is a</w:t>
      </w:r>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p>
    <w:p w14:paraId="5EB52270" w14:textId="77777777" w:rsidR="00B74488" w:rsidRPr="001B7C50" w:rsidRDefault="00B74488" w:rsidP="00B74488">
      <w:r w:rsidRPr="001B7C50">
        <w:t>Subscription-related mechanisms which are conditionally applied:</w:t>
      </w:r>
    </w:p>
    <w:p w14:paraId="65F6FC13" w14:textId="77777777" w:rsidR="00B74488" w:rsidRPr="001B7C50" w:rsidRDefault="00B74488" w:rsidP="00B74488">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4F31597D" w14:textId="77777777" w:rsidR="00B74488" w:rsidRPr="001B7C50" w:rsidRDefault="00B74488" w:rsidP="00B74488">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3430287" w14:textId="77777777" w:rsidR="00B74488" w:rsidRDefault="00B74488" w:rsidP="00B74488">
      <w:pPr>
        <w:pStyle w:val="B1"/>
        <w:rPr>
          <w:ins w:id="10" w:author="Ericsson_CQ" w:date="2024-07-22T14:45:00Z"/>
        </w:rPr>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13274AC7" w14:textId="77777777" w:rsidR="00982236" w:rsidRDefault="00982236" w:rsidP="00982236">
      <w:pPr>
        <w:pStyle w:val="B1"/>
        <w:rPr>
          <w:ins w:id="11" w:author="Ericsson_CQ" w:date="2024-07-22T14:45:00Z"/>
        </w:rPr>
      </w:pPr>
      <w:ins w:id="12" w:author="Ericsson_CQ" w:date="2024-07-22T14:45:00Z">
        <w:r w:rsidRPr="001B7C50">
          <w:t>-</w:t>
        </w:r>
        <w:r w:rsidRPr="001B7C50">
          <w:tab/>
        </w:r>
        <w:r>
          <w:rPr>
            <w:b/>
          </w:rPr>
          <w:t>SMF/AMF:</w:t>
        </w:r>
        <w:r w:rsidRPr="001B7C50">
          <w:rPr>
            <w:b/>
          </w:rPr>
          <w:t xml:space="preserve"> </w:t>
        </w:r>
        <w:r>
          <w:t xml:space="preserve"> Based on the QoS parameters (e.g. ARPs, 5QI), the SMF may provide Session Priority to the AMF.</w:t>
        </w:r>
        <w:r w:rsidRPr="00693B4D">
          <w:t xml:space="preserve"> </w:t>
        </w:r>
        <w:r>
          <w:t>The AMF stores the information for further PDU session related priority handling (e.g. for subsequent message priority setting related to the PDU session).</w:t>
        </w:r>
      </w:ins>
    </w:p>
    <w:p w14:paraId="656C6DB0" w14:textId="05576A83" w:rsidR="00982236" w:rsidRPr="001B7C50" w:rsidRDefault="00982236" w:rsidP="00982236">
      <w:pPr>
        <w:pStyle w:val="NO"/>
        <w:rPr>
          <w:ins w:id="13" w:author="Ericsson_CQ" w:date="2024-07-22T14:45:00Z"/>
        </w:rPr>
      </w:pPr>
      <w:ins w:id="14" w:author="Ericsson_CQ" w:date="2024-07-22T14:45:00Z">
        <w:r w:rsidRPr="001B7C50">
          <w:t>NOTE </w:t>
        </w:r>
        <w:r>
          <w:t>1</w:t>
        </w:r>
        <w:r w:rsidRPr="001B7C50">
          <w:t>:</w:t>
        </w:r>
        <w:r w:rsidRPr="001B7C50">
          <w:tab/>
        </w:r>
        <w:r>
          <w:t>For a UE with MPS subscription, the MPS priority per DN can be different (e.g. only certain specific DNs has MPS priority while other DNs have no MPS priority)</w:t>
        </w:r>
        <w:r w:rsidRPr="001B7C50">
          <w:t>.</w:t>
        </w:r>
      </w:ins>
    </w:p>
    <w:p w14:paraId="72BB0ED0" w14:textId="77777777" w:rsidR="00982236" w:rsidRPr="001B7C50" w:rsidRDefault="00982236" w:rsidP="00B74488">
      <w:pPr>
        <w:pStyle w:val="B1"/>
      </w:pPr>
    </w:p>
    <w:p w14:paraId="251E76A4" w14:textId="02F39388" w:rsidR="00B74488" w:rsidRPr="0042466D" w:rsidRDefault="00B74488" w:rsidP="00B7448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5" w:name="_Toc1701929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CC4C106" w14:textId="77777777" w:rsidR="00B74488" w:rsidRPr="001B7C50" w:rsidRDefault="00B74488" w:rsidP="00B74488">
      <w:pPr>
        <w:pStyle w:val="Heading3"/>
      </w:pPr>
      <w:r w:rsidRPr="001B7C50">
        <w:t>5.22.3</w:t>
      </w:r>
      <w:r w:rsidRPr="001B7C50">
        <w:tab/>
      </w:r>
      <w:r w:rsidRPr="001B7C50">
        <w:rPr>
          <w:lang w:eastAsia="zh-CN"/>
        </w:rPr>
        <w:t>Invocation-related Priority Mechanisms</w:t>
      </w:r>
      <w:bookmarkEnd w:id="15"/>
    </w:p>
    <w:p w14:paraId="132DBDB4" w14:textId="77777777" w:rsidR="00B74488" w:rsidRPr="001B7C50" w:rsidRDefault="00B74488" w:rsidP="00B74488">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CD3508C" w14:textId="77777777" w:rsidR="00B74488" w:rsidRPr="001B7C50" w:rsidRDefault="00B74488" w:rsidP="00B74488">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31C5E081" w14:textId="77777777" w:rsidR="00B74488" w:rsidRPr="001B7C50" w:rsidRDefault="00B74488" w:rsidP="00B74488">
      <w:pPr>
        <w:pStyle w:val="NO"/>
      </w:pPr>
      <w:r w:rsidRPr="001B7C50">
        <w:lastRenderedPageBreak/>
        <w:t>NOTE 1:</w:t>
      </w:r>
      <w:r w:rsidRPr="001B7C50">
        <w:tab/>
        <w:t>Clause 5.21 of TS</w:t>
      </w:r>
      <w:r>
        <w:t> </w:t>
      </w:r>
      <w:r w:rsidRPr="001B7C50">
        <w:t>23.228</w:t>
      </w:r>
      <w:r>
        <w:t> </w:t>
      </w:r>
      <w:r w:rsidRPr="001B7C50">
        <w:t>[15] is applicable to 5GS, with the understanding that the term PCRF corresponds to PCF in the 5GS.</w:t>
      </w:r>
    </w:p>
    <w:p w14:paraId="0F427FF2" w14:textId="77777777" w:rsidR="00B74488" w:rsidRPr="001B7C50" w:rsidRDefault="00B74488" w:rsidP="00B74488">
      <w:r w:rsidRPr="001B7C50">
        <w:t>Invocation-related mechanisms for Mobile Originations e.g. via SIP/IMS:</w:t>
      </w:r>
    </w:p>
    <w:p w14:paraId="05331A8B" w14:textId="77777777" w:rsidR="00B74488" w:rsidRPr="001B7C50" w:rsidRDefault="00B74488" w:rsidP="00B74488">
      <w:pPr>
        <w:pStyle w:val="B1"/>
      </w:pPr>
      <w:r w:rsidRPr="001B7C50">
        <w:t>-</w:t>
      </w:r>
      <w:r w:rsidRPr="001B7C50">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148DFFBF" w14:textId="77777777" w:rsidR="00B74488" w:rsidRPr="001B7C50" w:rsidRDefault="00B74488" w:rsidP="00B74488">
      <w:pPr>
        <w:pStyle w:val="B1"/>
      </w:pPr>
      <w:r w:rsidRPr="001B7C50">
        <w:t>-</w:t>
      </w:r>
      <w:r w:rsidRPr="001B7C50">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698ED2C" w14:textId="77777777" w:rsidR="00B74488" w:rsidRDefault="00B74488" w:rsidP="00B74488">
      <w:pPr>
        <w:pStyle w:val="B1"/>
        <w:rPr>
          <w:ins w:id="16" w:author="Ericsson_CQ" w:date="2024-07-22T14:48:00Z"/>
        </w:rPr>
      </w:pPr>
      <w:r w:rsidRPr="001B7C50">
        <w:t>-</w:t>
      </w:r>
      <w:r w:rsidRPr="001B7C50">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0B2E736" w14:textId="42DBDB45" w:rsidR="0083718C" w:rsidRPr="001B7C50" w:rsidRDefault="0083718C" w:rsidP="0083718C">
      <w:pPr>
        <w:pStyle w:val="B1"/>
      </w:pPr>
      <w:ins w:id="17" w:author="Ericsson_CQ" w:date="2024-07-22T14:48:00Z">
        <w:r w:rsidRPr="001B7C50">
          <w:t>-</w:t>
        </w:r>
        <w:r w:rsidRPr="001B7C50">
          <w:tab/>
        </w:r>
        <w:r>
          <w:rPr>
            <w:b/>
          </w:rPr>
          <w:t>SMF/AMF:</w:t>
        </w:r>
        <w:r w:rsidRPr="001B7C50">
          <w:rPr>
            <w:b/>
          </w:rPr>
          <w:t xml:space="preserve"> </w:t>
        </w:r>
        <w:r>
          <w:t xml:space="preserve"> Based on the QoS parameters (e.g. ARP, 5QI), the SMF may provide Session Priority to the AMF.</w:t>
        </w:r>
        <w:r w:rsidRPr="007861FF">
          <w:t xml:space="preserve"> </w:t>
        </w:r>
        <w:r>
          <w:t>The AMF stores the information for further PDU session related priority handling (e.g. for subsequent message priority setting related to the PDU session).</w:t>
        </w:r>
      </w:ins>
    </w:p>
    <w:p w14:paraId="53CF7FF5" w14:textId="77777777" w:rsidR="00B74488" w:rsidRPr="001B7C50" w:rsidRDefault="00B74488" w:rsidP="00B74488">
      <w:r w:rsidRPr="001B7C50">
        <w:t>Invocation-related mechanisms for Mobile Terminations e.g. via SIP/IMS:</w:t>
      </w:r>
    </w:p>
    <w:p w14:paraId="5A6CC513" w14:textId="77777777" w:rsidR="00B74488" w:rsidRPr="001B7C50" w:rsidRDefault="00B74488" w:rsidP="00B74488">
      <w:pPr>
        <w:pStyle w:val="B1"/>
      </w:pPr>
      <w:r w:rsidRPr="001B7C50">
        <w:t>-</w:t>
      </w:r>
      <w:r w:rsidRPr="001B7C50">
        <w:tab/>
        <w:t>PCF: When an indication for a session arrives over the Rx/N5 Interface, mechanisms as described above for Mobile Originations are applied.</w:t>
      </w:r>
    </w:p>
    <w:p w14:paraId="19D15966" w14:textId="77777777" w:rsidR="00B74488" w:rsidRPr="001B7C50" w:rsidRDefault="00B74488" w:rsidP="00B74488">
      <w:pPr>
        <w:pStyle w:val="B1"/>
      </w:pPr>
      <w:r w:rsidRPr="001B7C50">
        <w:t>-</w:t>
      </w:r>
      <w:r w:rsidRPr="001B7C50">
        <w:tab/>
        <w:t>UPF: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0F5F5C53" w14:textId="74CE105A" w:rsidR="00B74488" w:rsidRPr="001B7C50" w:rsidRDefault="00B74488" w:rsidP="00B74488">
      <w:pPr>
        <w:pStyle w:val="B1"/>
      </w:pPr>
      <w:r w:rsidRPr="001B7C50">
        <w:t>-</w:t>
      </w:r>
      <w:r w:rsidRPr="001B7C50">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ins w:id="18" w:author="Ericsson_CQ" w:date="2024-07-22T14:48:00Z">
        <w:r w:rsidR="0083718C" w:rsidRPr="0083718C">
          <w:t xml:space="preserve"> </w:t>
        </w:r>
        <w:r w:rsidR="0083718C">
          <w:t>The SMF may also provide Session Priority to the AMF.</w:t>
        </w:r>
      </w:ins>
    </w:p>
    <w:p w14:paraId="58658D74" w14:textId="114AE7DD" w:rsidR="00B74488" w:rsidRPr="001B7C50" w:rsidRDefault="00B74488" w:rsidP="00B74488">
      <w:pPr>
        <w:pStyle w:val="B1"/>
      </w:pPr>
      <w:r w:rsidRPr="001B7C50">
        <w:t>-</w:t>
      </w:r>
      <w:r w:rsidRPr="001B7C50">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1B7C50">
        <w:t>23.502</w:t>
      </w:r>
      <w:r>
        <w:t> </w:t>
      </w:r>
      <w:r w:rsidRPr="001B7C50">
        <w:t>[3].</w:t>
      </w:r>
      <w:ins w:id="19" w:author="Ericsson_CQ" w:date="2024-07-22T14:49:00Z">
        <w:r w:rsidR="0083718C" w:rsidRPr="0083718C">
          <w:t xml:space="preserve"> </w:t>
        </w:r>
        <w:r w:rsidR="0083718C">
          <w:t>If a Session Priority is provided by the SMF, the AMF stores the information for further PDU session related priority handling (e.g. for subsequent message priority setting related to the PDU session).</w:t>
        </w:r>
      </w:ins>
    </w:p>
    <w:p w14:paraId="4AF088E9" w14:textId="74B4C1FA" w:rsidR="00B74488" w:rsidRPr="001B7C50" w:rsidRDefault="00B74488" w:rsidP="00B74488">
      <w:pPr>
        <w:pStyle w:val="B1"/>
      </w:pPr>
      <w:r w:rsidRPr="001B7C50">
        <w:t>-</w:t>
      </w:r>
      <w:r w:rsidRPr="001B7C50">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ins w:id="20" w:author="Ericsson_CQ" w:date="2024-07-22T14:49:00Z">
        <w:r w:rsidR="0083718C" w:rsidRPr="0083718C">
          <w:t xml:space="preserve"> </w:t>
        </w:r>
        <w:r w:rsidR="0083718C">
          <w:t>The SMF may also provide Session Priority to the AMF.</w:t>
        </w:r>
      </w:ins>
    </w:p>
    <w:p w14:paraId="08C13075" w14:textId="4C0C7EA2" w:rsidR="00B74488" w:rsidRPr="001B7C50" w:rsidDel="0028307A" w:rsidRDefault="00B74488" w:rsidP="00B74488">
      <w:pPr>
        <w:pStyle w:val="B1"/>
        <w:rPr>
          <w:del w:id="21" w:author="Ericsson_CQ" w:date="2024-08-06T21:19:00Z"/>
        </w:rPr>
      </w:pPr>
      <w:del w:id="22" w:author="Ericsson_CQ" w:date="2024-08-06T21:19:00Z">
        <w:r w:rsidRPr="001B7C50" w:rsidDel="0028307A">
          <w:delText>-</w:delText>
        </w:r>
        <w:r w:rsidRPr="001B7C50" w:rsidDel="0028307A">
          <w:tab/>
          <w:delText xml:space="preserve">AMF: Upon receiving the "N1N2MessageTransfer" message from the SMF with an ARP priority level that is entitled for priority use, </w:delText>
        </w:r>
      </w:del>
      <w:del w:id="23" w:author="Ericsson_CQ" w:date="2024-07-22T14:50:00Z">
        <w:r w:rsidRPr="001B7C50" w:rsidDel="00F145AB">
          <w:delText>the AMF updates the ARP for the Signalling QoS Flows, as specified in clause 4.3.3.2 of TS</w:delText>
        </w:r>
        <w:r w:rsidDel="00F145AB">
          <w:delText> </w:delText>
        </w:r>
        <w:r w:rsidRPr="001B7C50" w:rsidDel="00F145AB">
          <w:delText>23.502</w:delText>
        </w:r>
        <w:r w:rsidDel="00F145AB">
          <w:delText> </w:delText>
        </w:r>
        <w:r w:rsidRPr="001B7C50" w:rsidDel="00F145AB">
          <w:delText>[3]</w:delText>
        </w:r>
      </w:del>
      <w:del w:id="24" w:author="Ericsson_CQ" w:date="2024-08-06T21:19:00Z">
        <w:r w:rsidRPr="001B7C50" w:rsidDel="0028307A">
          <w:delText>.</w:delText>
        </w:r>
      </w:del>
    </w:p>
    <w:p w14:paraId="766CBBDD" w14:textId="77777777" w:rsidR="00B74488" w:rsidRPr="001B7C50" w:rsidRDefault="00B74488" w:rsidP="00B74488">
      <w:pPr>
        <w:pStyle w:val="B1"/>
      </w:pPr>
      <w:r w:rsidRPr="001B7C50">
        <w:t>-</w:t>
      </w:r>
      <w:r w:rsidRPr="001B7C50">
        <w:tab/>
        <w:t>(R)AN: Inclusion of the "Paging Priority" in the N2 "Paging" message triggers priority handling of paging in times of congestion at the (R)AN as specified in clause 4.2.3.3 of TS</w:t>
      </w:r>
      <w:r>
        <w:t> </w:t>
      </w:r>
      <w:r w:rsidRPr="001B7C50">
        <w:t>23.502</w:t>
      </w:r>
      <w:r>
        <w:t> </w:t>
      </w:r>
      <w:r w:rsidRPr="001B7C50">
        <w:t>[3].</w:t>
      </w:r>
    </w:p>
    <w:p w14:paraId="446FF270" w14:textId="77777777" w:rsidR="00B74488" w:rsidRPr="001B7C50" w:rsidRDefault="00B74488" w:rsidP="00B74488">
      <w:r w:rsidRPr="001B7C50">
        <w:t>Invocation-related mechanisms for the Priority PDU connectivity services:</w:t>
      </w:r>
    </w:p>
    <w:p w14:paraId="15B494EC" w14:textId="77777777" w:rsidR="00B74488" w:rsidRPr="001B7C50" w:rsidRDefault="00B74488" w:rsidP="00B74488">
      <w:pPr>
        <w:pStyle w:val="B1"/>
      </w:pPr>
      <w:r w:rsidRPr="001B7C50">
        <w:t>-</w:t>
      </w:r>
      <w:r w:rsidRPr="001B7C50">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4BC1DA3B" w14:textId="77777777" w:rsidR="00B74488" w:rsidRDefault="00B74488" w:rsidP="00B74488">
      <w:pPr>
        <w:pStyle w:val="B1"/>
        <w:rPr>
          <w:ins w:id="25" w:author="Ericsson_CQ" w:date="2024-07-22T14:47:00Z"/>
        </w:rPr>
      </w:pPr>
      <w:r w:rsidRPr="001B7C50">
        <w:t>-</w:t>
      </w:r>
      <w:r w:rsidRPr="001B7C50">
        <w:tab/>
        <w:t xml:space="preserve">PCF: If the state of Priority PDU connectivity services is modified from enabled to disabled, the QoS Flow(s) controlled by the Priority PDU connectivity services are modified from Priority PDU connectivity service </w:t>
      </w:r>
      <w:r w:rsidRPr="001B7C50">
        <w:lastRenderedPageBreak/>
        <w:t>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3A57BEDE" w14:textId="368E0B36" w:rsidR="00376078" w:rsidRPr="001B7C50" w:rsidRDefault="00376078" w:rsidP="00376078">
      <w:pPr>
        <w:pStyle w:val="B1"/>
      </w:pPr>
      <w:ins w:id="26" w:author="Ericsson_CQ" w:date="2024-07-22T14:47:00Z">
        <w:r w:rsidRPr="001B7C50">
          <w:t>-</w:t>
        </w:r>
        <w:r w:rsidRPr="001B7C50">
          <w:tab/>
        </w:r>
        <w:r>
          <w:rPr>
            <w:b/>
          </w:rPr>
          <w:t>SMF/AMF:</w:t>
        </w:r>
        <w:r w:rsidRPr="001B7C50">
          <w:rPr>
            <w:b/>
          </w:rPr>
          <w:t xml:space="preserve"> </w:t>
        </w:r>
        <w:r>
          <w:t xml:space="preserve"> Based on the QoS parameters (e.g. ARP, 5QI), the SMF may provide Session Priority to the AMF. The AMF stores the information for further PDU session related priority handling (e.g. for subsequent message priority setting related to the PDU session).</w:t>
        </w:r>
      </w:ins>
    </w:p>
    <w:p w14:paraId="66DDE19F" w14:textId="77777777" w:rsidR="00B74488" w:rsidRPr="001B7C50" w:rsidRDefault="00B74488" w:rsidP="00B74488">
      <w:r w:rsidRPr="001B7C50">
        <w:t>Invocation-related mechanisms for MPS for Data Transport Service:</w:t>
      </w:r>
    </w:p>
    <w:p w14:paraId="692588F2" w14:textId="77777777" w:rsidR="00B74488" w:rsidRPr="001B7C50" w:rsidRDefault="00B74488" w:rsidP="00B74488">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6003933D" w14:textId="77777777" w:rsidR="00B74488" w:rsidRPr="001B7C50" w:rsidRDefault="00B74488" w:rsidP="00B74488">
      <w:pPr>
        <w:pStyle w:val="NO"/>
      </w:pPr>
      <w:r w:rsidRPr="001B7C50">
        <w:t>NOTE 2:</w:t>
      </w:r>
      <w:r w:rsidRPr="001B7C50">
        <w:tab/>
        <w:t>If no configuration is provided, MPS for Data Transport Service applies to the QoS Flow associated with the default QoS rule.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 w:name="_CR5_22_4"/>
      <w:bookmarkStart w:id="28" w:name="_CR5_35A_3_3"/>
      <w:bookmarkEnd w:id="0"/>
      <w:bookmarkEnd w:id="2"/>
      <w:bookmarkEnd w:id="3"/>
      <w:bookmarkEnd w:id="4"/>
      <w:bookmarkEnd w:id="5"/>
      <w:bookmarkEnd w:id="6"/>
      <w:bookmarkEnd w:id="7"/>
      <w:bookmarkEnd w:id="8"/>
      <w:bookmarkEnd w:id="27"/>
      <w:bookmarkEnd w:id="2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6F49" w14:textId="77777777" w:rsidR="000075D0" w:rsidRDefault="000075D0">
      <w:r>
        <w:separator/>
      </w:r>
    </w:p>
  </w:endnote>
  <w:endnote w:type="continuationSeparator" w:id="0">
    <w:p w14:paraId="6D73C8D2" w14:textId="77777777" w:rsidR="000075D0" w:rsidRDefault="0000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DA26" w14:textId="77777777" w:rsidR="000075D0" w:rsidRDefault="000075D0">
      <w:r>
        <w:separator/>
      </w:r>
    </w:p>
  </w:footnote>
  <w:footnote w:type="continuationSeparator" w:id="0">
    <w:p w14:paraId="77AE17B7" w14:textId="77777777" w:rsidR="000075D0" w:rsidRDefault="0000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4632"/>
    <w:rsid w:val="000A6394"/>
    <w:rsid w:val="000B392C"/>
    <w:rsid w:val="000B7FED"/>
    <w:rsid w:val="000C038A"/>
    <w:rsid w:val="000C15DF"/>
    <w:rsid w:val="000C5209"/>
    <w:rsid w:val="000C6598"/>
    <w:rsid w:val="000D44B3"/>
    <w:rsid w:val="000D62F7"/>
    <w:rsid w:val="000E0867"/>
    <w:rsid w:val="000F0EE2"/>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47AD"/>
    <w:rsid w:val="001813F5"/>
    <w:rsid w:val="00183657"/>
    <w:rsid w:val="00183CE4"/>
    <w:rsid w:val="001927B4"/>
    <w:rsid w:val="00192AF7"/>
    <w:rsid w:val="00192C46"/>
    <w:rsid w:val="001947D8"/>
    <w:rsid w:val="001A08B3"/>
    <w:rsid w:val="001A7B60"/>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5480"/>
    <w:rsid w:val="00397E5A"/>
    <w:rsid w:val="003A4224"/>
    <w:rsid w:val="003B08BD"/>
    <w:rsid w:val="003B13E1"/>
    <w:rsid w:val="003B2AD7"/>
    <w:rsid w:val="003B429C"/>
    <w:rsid w:val="003D11DD"/>
    <w:rsid w:val="003D5E47"/>
    <w:rsid w:val="003E0B7F"/>
    <w:rsid w:val="003E1964"/>
    <w:rsid w:val="003E1A36"/>
    <w:rsid w:val="003E45A3"/>
    <w:rsid w:val="003E578C"/>
    <w:rsid w:val="003E6A37"/>
    <w:rsid w:val="003E75D2"/>
    <w:rsid w:val="003E76DC"/>
    <w:rsid w:val="003F4523"/>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5315"/>
    <w:rsid w:val="0049126C"/>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46BD"/>
    <w:rsid w:val="00574F74"/>
    <w:rsid w:val="00577958"/>
    <w:rsid w:val="00581E95"/>
    <w:rsid w:val="00585C21"/>
    <w:rsid w:val="00592D7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63F4"/>
    <w:rsid w:val="00675AD8"/>
    <w:rsid w:val="006767CF"/>
    <w:rsid w:val="00680E91"/>
    <w:rsid w:val="00684C2B"/>
    <w:rsid w:val="00686F7F"/>
    <w:rsid w:val="00691A18"/>
    <w:rsid w:val="00693B4D"/>
    <w:rsid w:val="00694EE6"/>
    <w:rsid w:val="00695808"/>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14E57"/>
    <w:rsid w:val="0072077F"/>
    <w:rsid w:val="0072236A"/>
    <w:rsid w:val="007226FC"/>
    <w:rsid w:val="00722D79"/>
    <w:rsid w:val="00724FEF"/>
    <w:rsid w:val="00726CDD"/>
    <w:rsid w:val="00731588"/>
    <w:rsid w:val="00731BFE"/>
    <w:rsid w:val="00732E39"/>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E743C"/>
    <w:rsid w:val="009F2E22"/>
    <w:rsid w:val="009F4CAB"/>
    <w:rsid w:val="009F734F"/>
    <w:rsid w:val="009F74B7"/>
    <w:rsid w:val="00A005D8"/>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B97"/>
    <w:rsid w:val="00B74488"/>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3693"/>
    <w:rsid w:val="00C543DE"/>
    <w:rsid w:val="00C548B2"/>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EAA"/>
    <w:rsid w:val="00D2799C"/>
    <w:rsid w:val="00D31C6D"/>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34CF"/>
    <w:rsid w:val="00DE359B"/>
    <w:rsid w:val="00DE59A9"/>
    <w:rsid w:val="00DE5DB2"/>
    <w:rsid w:val="00DE74B9"/>
    <w:rsid w:val="00DF6D35"/>
    <w:rsid w:val="00E042DB"/>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5AB"/>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81C5E"/>
    <w:rsid w:val="00F838A1"/>
    <w:rsid w:val="00F86195"/>
    <w:rsid w:val="00F87079"/>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1804</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12</cp:revision>
  <cp:lastPrinted>1900-01-01T05:00:00Z</cp:lastPrinted>
  <dcterms:created xsi:type="dcterms:W3CDTF">2024-08-06T19:19:00Z</dcterms:created>
  <dcterms:modified xsi:type="dcterms:W3CDTF">2024-08-09T18:36:00Z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